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160" w14:textId="77777777" w:rsidR="00B13C3A" w:rsidRPr="00B13C3A" w:rsidRDefault="00B13C3A" w:rsidP="00B13C3A">
      <w:pPr>
        <w:pStyle w:val="Textbody"/>
        <w:ind w:left="561" w:right="198" w:firstLine="374"/>
        <w:jc w:val="center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УВАЖАЕМЫЕ АКЦИОНЕРЫ АКЦИОНЕРНОГО ОБЩЕСТВА</w:t>
      </w:r>
    </w:p>
    <w:p w14:paraId="221DF8A3" w14:textId="77777777" w:rsidR="00B13C3A" w:rsidRPr="00B13C3A" w:rsidRDefault="00B13C3A" w:rsidP="00B13C3A">
      <w:pPr>
        <w:pStyle w:val="Textbody"/>
        <w:ind w:left="561" w:right="198" w:firstLine="374"/>
        <w:jc w:val="center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«МОЛОЧНЫЙ КОМБИНАТ «СТАВРОПОЛЬСКИЙ»!</w:t>
      </w:r>
    </w:p>
    <w:p w14:paraId="72D857DC" w14:textId="77777777" w:rsidR="00B13C3A" w:rsidRPr="00B13C3A" w:rsidRDefault="00B13C3A" w:rsidP="00B13C3A">
      <w:pPr>
        <w:pStyle w:val="Textbody"/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0AF7A2C" w14:textId="77777777" w:rsidR="00B13C3A" w:rsidRPr="00B13C3A" w:rsidRDefault="00B13C3A" w:rsidP="00B13C3A">
      <w:pPr>
        <w:pStyle w:val="Textbody"/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Акционерное общество «Молочный комбинат «Ставропольский», расположенное по адресу: 355037,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 xml:space="preserve">, д. 36, сообщает о проведении годового общего собрания акционеров акционерного общества «Молочный комбинат «Ставропольский» </w:t>
      </w:r>
      <w:r w:rsidR="001815AA">
        <w:rPr>
          <w:rFonts w:eastAsia="Times New Roman" w:cs="Times New Roman"/>
          <w:sz w:val="28"/>
          <w:szCs w:val="28"/>
          <w:lang w:bidi="ar-SA"/>
        </w:rPr>
        <w:t>05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1815AA">
        <w:rPr>
          <w:rFonts w:eastAsia="Times New Roman" w:cs="Times New Roman"/>
          <w:sz w:val="28"/>
          <w:szCs w:val="28"/>
          <w:lang w:bidi="ar-SA"/>
        </w:rPr>
        <w:t>ма</w:t>
      </w:r>
      <w:r w:rsidRPr="003A00E3">
        <w:rPr>
          <w:rFonts w:eastAsia="Times New Roman" w:cs="Times New Roman"/>
          <w:sz w:val="28"/>
          <w:szCs w:val="28"/>
          <w:lang w:bidi="ar-SA"/>
        </w:rPr>
        <w:t>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1815AA">
        <w:rPr>
          <w:rFonts w:eastAsia="Times New Roman" w:cs="Times New Roman"/>
          <w:sz w:val="28"/>
          <w:szCs w:val="28"/>
          <w:lang w:bidi="ar-SA"/>
        </w:rPr>
        <w:t>2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 в 14-00 по московскому времени по адресу: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>, д. 36.  Форма проведения годового общего собрания акционеров– собрание (совместное присутствие).</w:t>
      </w:r>
    </w:p>
    <w:p w14:paraId="16EECF84" w14:textId="77777777" w:rsidR="00B13C3A" w:rsidRPr="00B13C3A" w:rsidRDefault="00B13C3A" w:rsidP="00B13C3A">
      <w:pPr>
        <w:pStyle w:val="Standard"/>
        <w:tabs>
          <w:tab w:val="center" w:pos="8914"/>
          <w:tab w:val="center" w:pos="9057"/>
          <w:tab w:val="center" w:pos="9197"/>
        </w:tabs>
        <w:spacing w:before="100" w:after="100"/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Повестка дня годового общего собрания акционеров:</w:t>
      </w:r>
    </w:p>
    <w:p w14:paraId="629BB339" w14:textId="77777777"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Утверждение годового отчета, годовой бухгалтерской (финансовой) отчетности </w:t>
      </w:r>
      <w:r w:rsidR="00CD00A7">
        <w:rPr>
          <w:rFonts w:eastAsia="Times New Roman" w:cs="Times New Roman"/>
          <w:sz w:val="28"/>
          <w:szCs w:val="28"/>
          <w:lang w:bidi="ar-SA"/>
        </w:rPr>
        <w:t xml:space="preserve">общества </w:t>
      </w:r>
      <w:r w:rsidRPr="00B13C3A">
        <w:rPr>
          <w:rFonts w:eastAsia="Times New Roman" w:cs="Times New Roman"/>
          <w:sz w:val="28"/>
          <w:szCs w:val="28"/>
          <w:lang w:bidi="ar-SA"/>
        </w:rPr>
        <w:t>за 20</w:t>
      </w:r>
      <w:r w:rsidR="00453742">
        <w:rPr>
          <w:rFonts w:eastAsia="Times New Roman" w:cs="Times New Roman"/>
          <w:sz w:val="28"/>
          <w:szCs w:val="28"/>
          <w:lang w:bidi="ar-SA"/>
        </w:rPr>
        <w:t>2</w:t>
      </w:r>
      <w:r w:rsidR="001815AA">
        <w:rPr>
          <w:rFonts w:eastAsia="Times New Roman" w:cs="Times New Roman"/>
          <w:sz w:val="28"/>
          <w:szCs w:val="28"/>
          <w:lang w:bidi="ar-SA"/>
        </w:rPr>
        <w:t>1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год.</w:t>
      </w:r>
    </w:p>
    <w:p w14:paraId="0A377B5C" w14:textId="77777777"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Распределение прибыли (в том числе выплата (объявление) дивидендов) и убытков общества по результатам 20</w:t>
      </w:r>
      <w:r w:rsidR="00453742">
        <w:rPr>
          <w:rFonts w:eastAsia="Times New Roman" w:cs="Times New Roman"/>
          <w:sz w:val="28"/>
          <w:szCs w:val="28"/>
          <w:lang w:bidi="ar-SA"/>
        </w:rPr>
        <w:t>2</w:t>
      </w:r>
      <w:r w:rsidR="001815AA">
        <w:rPr>
          <w:rFonts w:eastAsia="Times New Roman" w:cs="Times New Roman"/>
          <w:sz w:val="28"/>
          <w:szCs w:val="28"/>
          <w:lang w:bidi="ar-SA"/>
        </w:rPr>
        <w:t>1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года.</w:t>
      </w:r>
    </w:p>
    <w:p w14:paraId="0D84303F" w14:textId="77777777"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Избрание членов </w:t>
      </w:r>
      <w:r w:rsidR="00CD00A7">
        <w:rPr>
          <w:rFonts w:eastAsia="Times New Roman" w:cs="Times New Roman"/>
          <w:sz w:val="28"/>
          <w:szCs w:val="28"/>
          <w:lang w:bidi="ar-SA"/>
        </w:rPr>
        <w:t>с</w:t>
      </w:r>
      <w:r w:rsidRPr="00B13C3A">
        <w:rPr>
          <w:rFonts w:eastAsia="Times New Roman" w:cs="Times New Roman"/>
          <w:sz w:val="28"/>
          <w:szCs w:val="28"/>
          <w:lang w:bidi="ar-SA"/>
        </w:rPr>
        <w:t>овета директоров общества.</w:t>
      </w:r>
    </w:p>
    <w:p w14:paraId="233BA0BA" w14:textId="77777777"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Избрание членов ревизионной комиссии общества.</w:t>
      </w:r>
    </w:p>
    <w:p w14:paraId="4191D01E" w14:textId="77777777"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Утверждение аудитора общества.</w:t>
      </w:r>
    </w:p>
    <w:p w14:paraId="11E9F2DB" w14:textId="77777777" w:rsidR="00B13C3A" w:rsidRPr="00B13C3A" w:rsidRDefault="00B13C3A" w:rsidP="00B13C3A">
      <w:pPr>
        <w:pStyle w:val="Standard"/>
        <w:tabs>
          <w:tab w:val="center" w:pos="9916"/>
          <w:tab w:val="center" w:pos="10059"/>
          <w:tab w:val="center" w:pos="10199"/>
        </w:tabs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Дата, время и место начала регистрации акционеров и их представителей- </w:t>
      </w:r>
      <w:r w:rsidR="001815AA">
        <w:rPr>
          <w:rFonts w:eastAsia="Times New Roman" w:cs="Times New Roman"/>
          <w:sz w:val="28"/>
          <w:szCs w:val="28"/>
          <w:lang w:bidi="ar-SA"/>
        </w:rPr>
        <w:t>05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1815AA">
        <w:rPr>
          <w:rFonts w:eastAsia="Times New Roman" w:cs="Times New Roman"/>
          <w:sz w:val="28"/>
          <w:szCs w:val="28"/>
          <w:lang w:bidi="ar-SA"/>
        </w:rPr>
        <w:t>ма</w:t>
      </w:r>
      <w:r w:rsidRPr="003A00E3">
        <w:rPr>
          <w:rFonts w:eastAsia="Times New Roman" w:cs="Times New Roman"/>
          <w:sz w:val="28"/>
          <w:szCs w:val="28"/>
          <w:lang w:bidi="ar-SA"/>
        </w:rPr>
        <w:t>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1815AA">
        <w:rPr>
          <w:rFonts w:eastAsia="Times New Roman" w:cs="Times New Roman"/>
          <w:sz w:val="28"/>
          <w:szCs w:val="28"/>
          <w:lang w:bidi="ar-SA"/>
        </w:rPr>
        <w:t>2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 с 13-00 часов по адресу: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>, д. 36.</w:t>
      </w:r>
    </w:p>
    <w:p w14:paraId="57167ADF" w14:textId="77777777" w:rsidR="00B13C3A" w:rsidRPr="00B13C3A" w:rsidRDefault="00B13C3A" w:rsidP="00B13C3A">
      <w:pPr>
        <w:pStyle w:val="Standard"/>
        <w:tabs>
          <w:tab w:val="center" w:pos="9916"/>
          <w:tab w:val="center" w:pos="10059"/>
          <w:tab w:val="center" w:pos="10199"/>
        </w:tabs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Дата определения (фиксации) лиц, имеющих право на участие в годовом общем собрании акционеров общества - </w:t>
      </w:r>
      <w:r w:rsidR="0083449B">
        <w:rPr>
          <w:rFonts w:eastAsia="Times New Roman" w:cs="Times New Roman"/>
          <w:sz w:val="28"/>
          <w:szCs w:val="28"/>
          <w:lang w:bidi="ar-SA"/>
        </w:rPr>
        <w:t>11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апреля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83449B">
        <w:rPr>
          <w:rFonts w:eastAsia="Times New Roman" w:cs="Times New Roman"/>
          <w:sz w:val="28"/>
          <w:szCs w:val="28"/>
          <w:lang w:bidi="ar-SA"/>
        </w:rPr>
        <w:t>2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года.</w:t>
      </w:r>
    </w:p>
    <w:p w14:paraId="1474A983" w14:textId="77777777" w:rsidR="00B13C3A" w:rsidRPr="00B13C3A" w:rsidRDefault="00B13C3A" w:rsidP="00B13C3A">
      <w:pPr>
        <w:pStyle w:val="Standard"/>
        <w:tabs>
          <w:tab w:val="center" w:pos="9916"/>
          <w:tab w:val="center" w:pos="10059"/>
          <w:tab w:val="center" w:pos="10199"/>
        </w:tabs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Уважаемые акционеры, заполненные бюллетени для голосования вы можете направить в общество по адресу: 355037, гор.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 xml:space="preserve">, д. 36. Бюллетени для голосования должны быть получены АО «МКС» не позднее двух дней до даты проведения годового общего собрания акционеров. Бюллетени для голосования, полученные АО «МКС» </w:t>
      </w:r>
      <w:r w:rsidR="00E66180">
        <w:rPr>
          <w:rFonts w:eastAsia="Times New Roman" w:cs="Times New Roman"/>
          <w:sz w:val="28"/>
          <w:szCs w:val="28"/>
          <w:lang w:bidi="ar-SA"/>
        </w:rPr>
        <w:t>после 02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83449B">
        <w:rPr>
          <w:rFonts w:eastAsia="Times New Roman" w:cs="Times New Roman"/>
          <w:sz w:val="28"/>
          <w:szCs w:val="28"/>
          <w:lang w:bidi="ar-SA"/>
        </w:rPr>
        <w:t>мая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83449B">
        <w:rPr>
          <w:rFonts w:eastAsia="Times New Roman" w:cs="Times New Roman"/>
          <w:sz w:val="28"/>
          <w:szCs w:val="28"/>
          <w:lang w:bidi="ar-SA"/>
        </w:rPr>
        <w:t>2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года, не будут учитываться при определении кворума годового общего собрания акционеров.</w:t>
      </w:r>
    </w:p>
    <w:p w14:paraId="5A97BAAA" w14:textId="77777777" w:rsidR="00B13C3A" w:rsidRP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 Владельцы обыкновенных акций общества имеют право голоса по всем вопросам повестки дня общего собрания акционеров в соответствии с законодательством РФ.</w:t>
      </w:r>
    </w:p>
    <w:p w14:paraId="09E0EED1" w14:textId="77777777" w:rsidR="00B13C3A" w:rsidRP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 Материалы (информация) к годовому общему собранию акционеров предъявляются для ознакомления лицам, имеющих право на участие в годовом общем собрании акционеров, по адресу: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>, д. 36</w:t>
      </w:r>
      <w:r w:rsidRPr="00E66180">
        <w:rPr>
          <w:rFonts w:eastAsia="Times New Roman" w:cs="Times New Roman"/>
          <w:b/>
          <w:sz w:val="28"/>
          <w:szCs w:val="28"/>
          <w:lang w:bidi="ar-SA"/>
        </w:rPr>
        <w:t xml:space="preserve">, </w:t>
      </w:r>
      <w:r w:rsidRPr="00AF01FE">
        <w:rPr>
          <w:rFonts w:eastAsia="Times New Roman" w:cs="Times New Roman"/>
          <w:sz w:val="28"/>
          <w:szCs w:val="28"/>
          <w:lang w:bidi="ar-SA"/>
        </w:rPr>
        <w:t xml:space="preserve">с </w:t>
      </w:r>
      <w:r w:rsidR="0090279F" w:rsidRPr="00AF01FE">
        <w:rPr>
          <w:rFonts w:eastAsia="Times New Roman" w:cs="Times New Roman"/>
          <w:sz w:val="28"/>
          <w:szCs w:val="28"/>
          <w:lang w:bidi="ar-SA"/>
        </w:rPr>
        <w:t>12</w:t>
      </w:r>
      <w:r w:rsidRPr="00AF01FE">
        <w:rPr>
          <w:rFonts w:eastAsia="Times New Roman" w:cs="Times New Roman"/>
          <w:sz w:val="28"/>
          <w:szCs w:val="28"/>
          <w:lang w:bidi="ar-SA"/>
        </w:rPr>
        <w:t xml:space="preserve"> апреля по   </w:t>
      </w:r>
      <w:r w:rsidR="0090279F" w:rsidRPr="00AF01FE">
        <w:rPr>
          <w:rFonts w:eastAsia="Times New Roman" w:cs="Times New Roman"/>
          <w:sz w:val="28"/>
          <w:szCs w:val="28"/>
          <w:lang w:bidi="ar-SA"/>
        </w:rPr>
        <w:t>05</w:t>
      </w:r>
      <w:r w:rsidRPr="00AF01FE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AF01FE">
        <w:rPr>
          <w:rFonts w:eastAsia="Times New Roman" w:cs="Times New Roman"/>
          <w:sz w:val="28"/>
          <w:szCs w:val="28"/>
          <w:lang w:bidi="ar-SA"/>
        </w:rPr>
        <w:t xml:space="preserve">мая </w:t>
      </w:r>
      <w:r w:rsidRPr="00AF01FE">
        <w:rPr>
          <w:rFonts w:eastAsia="Times New Roman" w:cs="Times New Roman"/>
          <w:sz w:val="28"/>
          <w:szCs w:val="28"/>
          <w:lang w:bidi="ar-SA"/>
        </w:rPr>
        <w:t>202</w:t>
      </w:r>
      <w:r w:rsidR="0083449B" w:rsidRPr="00AF01FE">
        <w:rPr>
          <w:rFonts w:eastAsia="Times New Roman" w:cs="Times New Roman"/>
          <w:sz w:val="28"/>
          <w:szCs w:val="28"/>
          <w:lang w:bidi="ar-SA"/>
        </w:rPr>
        <w:t>2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 включительно, с 8-00 до 12-00.   Телефон для справок: (8652) 74-14-76.</w:t>
      </w:r>
    </w:p>
    <w:p w14:paraId="1536805A" w14:textId="77777777" w:rsid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spacing w:before="100" w:after="100"/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</w:p>
    <w:p w14:paraId="66E6A78D" w14:textId="77777777" w:rsidR="00B13C3A" w:rsidRP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spacing w:before="100" w:after="100"/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  <w:r w:rsidRPr="00B13C3A">
        <w:rPr>
          <w:rFonts w:eastAsia="Times New Roman" w:cs="Times New Roman"/>
          <w:sz w:val="28"/>
          <w:szCs w:val="28"/>
          <w:lang w:bidi="ar-SA"/>
        </w:rPr>
        <w:t>Совет директоров АО «МКС»</w:t>
      </w:r>
    </w:p>
    <w:p w14:paraId="39B6C888" w14:textId="77777777" w:rsidR="00353908" w:rsidRPr="00B13C3A" w:rsidRDefault="00353908" w:rsidP="00B13C3A">
      <w:pPr>
        <w:jc w:val="both"/>
        <w:rPr>
          <w:sz w:val="28"/>
          <w:szCs w:val="28"/>
        </w:rPr>
      </w:pPr>
    </w:p>
    <w:sectPr w:rsidR="00353908" w:rsidRPr="00B1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9F6"/>
    <w:multiLevelType w:val="hybridMultilevel"/>
    <w:tmpl w:val="524478BE"/>
    <w:lvl w:ilvl="0" w:tplc="FB7EC18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 w15:restartNumberingAfterBreak="0">
    <w:nsid w:val="2BC13CED"/>
    <w:multiLevelType w:val="hybridMultilevel"/>
    <w:tmpl w:val="411C1F00"/>
    <w:lvl w:ilvl="0" w:tplc="0419000F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 w16cid:durableId="760495610">
    <w:abstractNumId w:val="0"/>
  </w:num>
  <w:num w:numId="2" w16cid:durableId="43228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0B"/>
    <w:rsid w:val="001815AA"/>
    <w:rsid w:val="001E1673"/>
    <w:rsid w:val="00353908"/>
    <w:rsid w:val="003A00E3"/>
    <w:rsid w:val="00453742"/>
    <w:rsid w:val="007F68D0"/>
    <w:rsid w:val="0083449B"/>
    <w:rsid w:val="0090279F"/>
    <w:rsid w:val="00AF01FE"/>
    <w:rsid w:val="00B13C3A"/>
    <w:rsid w:val="00CD00A7"/>
    <w:rsid w:val="00CF680B"/>
    <w:rsid w:val="00E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D0524"/>
  <w15:chartTrackingRefBased/>
  <w15:docId w15:val="{991C1EFE-9108-47BD-A01D-6C625EE0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3C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Технолог8</dc:creator>
  <cp:keywords/>
  <dc:description/>
  <cp:lastModifiedBy>Тищенко Максим</cp:lastModifiedBy>
  <cp:revision>2</cp:revision>
  <dcterms:created xsi:type="dcterms:W3CDTF">2022-04-12T08:49:00Z</dcterms:created>
  <dcterms:modified xsi:type="dcterms:W3CDTF">2022-04-12T08:49:00Z</dcterms:modified>
</cp:coreProperties>
</file>